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7F" w:rsidRPr="004A6E6F" w:rsidRDefault="00CB515B" w:rsidP="00C55B32">
      <w:pPr>
        <w:pStyle w:val="Kop1"/>
        <w:rPr>
          <w:rFonts w:ascii="Arial" w:hAnsi="Arial" w:cs="Arial"/>
          <w:lang w:val="en-US"/>
        </w:rPr>
      </w:pPr>
      <w:r w:rsidRPr="00CB515B">
        <w:rPr>
          <w:rFonts w:ascii="Arial" w:hAnsi="Arial" w:cs="Arial"/>
          <w:color w:val="auto"/>
          <w:lang w:val="en-US"/>
        </w:rPr>
        <w:t>ETAP invitation: light+building 2016</w:t>
      </w:r>
    </w:p>
    <w:p w:rsidR="008110D3" w:rsidRPr="004A6E6F" w:rsidRDefault="008110D3" w:rsidP="008110D3">
      <w:pPr>
        <w:rPr>
          <w:rFonts w:ascii="Arial" w:hAnsi="Arial" w:cs="Arial"/>
          <w:lang w:val="en-US"/>
        </w:rPr>
      </w:pPr>
    </w:p>
    <w:p w:rsidR="0066147F" w:rsidRDefault="00CB515B" w:rsidP="0066147F">
      <w:pPr>
        <w:autoSpaceDE w:val="0"/>
        <w:autoSpaceDN w:val="0"/>
        <w:adjustRightInd w:val="0"/>
        <w:rPr>
          <w:rFonts w:ascii="Arial" w:hAnsi="Arial" w:cs="Arial"/>
          <w:bCs/>
          <w:i/>
          <w:sz w:val="22"/>
          <w:szCs w:val="22"/>
          <w:lang w:val="en-US"/>
        </w:rPr>
      </w:pPr>
      <w:r w:rsidRPr="00CB515B">
        <w:rPr>
          <w:rFonts w:ascii="Arial" w:hAnsi="Arial" w:cs="Arial"/>
          <w:bCs/>
          <w:i/>
          <w:sz w:val="22"/>
          <w:szCs w:val="22"/>
          <w:lang w:val="en-US"/>
        </w:rPr>
        <w:t xml:space="preserve">True to tradition, ETAP will once again </w:t>
      </w:r>
      <w:r w:rsidR="00E86151">
        <w:rPr>
          <w:rFonts w:ascii="Arial" w:hAnsi="Arial" w:cs="Arial"/>
          <w:bCs/>
          <w:i/>
          <w:sz w:val="22"/>
          <w:szCs w:val="22"/>
          <w:lang w:val="en-US"/>
        </w:rPr>
        <w:t>participate in</w:t>
      </w:r>
      <w:r w:rsidRPr="00CB515B">
        <w:rPr>
          <w:rFonts w:ascii="Arial" w:hAnsi="Arial" w:cs="Arial"/>
          <w:bCs/>
          <w:i/>
          <w:sz w:val="22"/>
          <w:szCs w:val="22"/>
          <w:lang w:val="en-US"/>
        </w:rPr>
        <w:t xml:space="preserve"> light+building. This international architecture and technology fair will take place i</w:t>
      </w:r>
      <w:r>
        <w:rPr>
          <w:rFonts w:ascii="Arial" w:hAnsi="Arial" w:cs="Arial"/>
          <w:bCs/>
          <w:i/>
          <w:sz w:val="22"/>
          <w:szCs w:val="22"/>
          <w:lang w:val="en-US"/>
        </w:rPr>
        <w:t>n Frankfurt from 13 to 18 March</w:t>
      </w:r>
      <w:r w:rsidR="00D82294" w:rsidRPr="00D82294">
        <w:rPr>
          <w:rFonts w:ascii="Arial" w:hAnsi="Arial" w:cs="Arial"/>
          <w:bCs/>
          <w:i/>
          <w:sz w:val="22"/>
          <w:szCs w:val="22"/>
          <w:lang w:val="en-US"/>
        </w:rPr>
        <w:t>.</w:t>
      </w:r>
    </w:p>
    <w:p w:rsidR="00CB515B" w:rsidRDefault="00CB515B" w:rsidP="0066147F">
      <w:pPr>
        <w:autoSpaceDE w:val="0"/>
        <w:autoSpaceDN w:val="0"/>
        <w:adjustRightInd w:val="0"/>
        <w:rPr>
          <w:rFonts w:ascii="Arial" w:hAnsi="Arial" w:cs="Arial"/>
          <w:bCs/>
          <w:i/>
          <w:sz w:val="22"/>
          <w:szCs w:val="22"/>
          <w:lang w:val="en-US"/>
        </w:rPr>
      </w:pPr>
    </w:p>
    <w:p w:rsidR="00CB515B" w:rsidRDefault="00CB515B" w:rsidP="0066147F">
      <w:pPr>
        <w:autoSpaceDE w:val="0"/>
        <w:autoSpaceDN w:val="0"/>
        <w:adjustRightInd w:val="0"/>
        <w:rPr>
          <w:rFonts w:ascii="Arial" w:hAnsi="Arial" w:cs="Arial"/>
          <w:bCs/>
          <w:i/>
          <w:sz w:val="22"/>
          <w:szCs w:val="22"/>
          <w:lang w:val="en-US"/>
        </w:rPr>
      </w:pPr>
    </w:p>
    <w:p w:rsidR="00CB515B" w:rsidRDefault="00CB515B" w:rsidP="0066147F">
      <w:pPr>
        <w:autoSpaceDE w:val="0"/>
        <w:autoSpaceDN w:val="0"/>
        <w:adjustRightInd w:val="0"/>
        <w:rPr>
          <w:rFonts w:ascii="Arial" w:hAnsi="Arial" w:cs="Arial"/>
          <w:bCs/>
          <w:sz w:val="22"/>
          <w:szCs w:val="22"/>
          <w:lang w:val="en-US"/>
        </w:rPr>
      </w:pPr>
      <w:r>
        <w:rPr>
          <w:rFonts w:ascii="Arial" w:hAnsi="Arial" w:cs="Arial"/>
          <w:bCs/>
          <w:noProof/>
          <w:sz w:val="22"/>
          <w:szCs w:val="22"/>
          <w:lang w:val="nl-BE" w:eastAsia="nl-BE"/>
        </w:rPr>
        <w:drawing>
          <wp:inline distT="0" distB="0" distL="0" distR="0" wp14:anchorId="5556867F">
            <wp:extent cx="5761355" cy="310896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3108960"/>
                    </a:xfrm>
                    <a:prstGeom prst="rect">
                      <a:avLst/>
                    </a:prstGeom>
                    <a:noFill/>
                  </pic:spPr>
                </pic:pic>
              </a:graphicData>
            </a:graphic>
          </wp:inline>
        </w:drawing>
      </w:r>
    </w:p>
    <w:p w:rsidR="00CB515B" w:rsidRPr="004A6E6F" w:rsidRDefault="00CB515B" w:rsidP="0066147F">
      <w:pPr>
        <w:autoSpaceDE w:val="0"/>
        <w:autoSpaceDN w:val="0"/>
        <w:adjustRightInd w:val="0"/>
        <w:rPr>
          <w:rFonts w:ascii="Arial" w:hAnsi="Arial" w:cs="Arial"/>
          <w:bCs/>
          <w:sz w:val="22"/>
          <w:szCs w:val="22"/>
          <w:lang w:val="en-US"/>
        </w:rPr>
      </w:pPr>
    </w:p>
    <w:p w:rsidR="00780871" w:rsidRPr="004A6E6F" w:rsidRDefault="00780871" w:rsidP="009D7741">
      <w:pPr>
        <w:autoSpaceDE w:val="0"/>
        <w:autoSpaceDN w:val="0"/>
        <w:adjustRightInd w:val="0"/>
        <w:rPr>
          <w:rFonts w:ascii="Arial" w:hAnsi="Arial" w:cs="Arial"/>
          <w:b/>
          <w:bCs/>
          <w:sz w:val="22"/>
          <w:szCs w:val="22"/>
          <w:lang w:val="en-US"/>
        </w:rPr>
      </w:pPr>
    </w:p>
    <w:p w:rsidR="009D7741" w:rsidRPr="004A6E6F" w:rsidRDefault="00CB515B" w:rsidP="009D7741">
      <w:pPr>
        <w:autoSpaceDE w:val="0"/>
        <w:autoSpaceDN w:val="0"/>
        <w:adjustRightInd w:val="0"/>
        <w:rPr>
          <w:rFonts w:ascii="Arial" w:hAnsi="Arial" w:cs="Arial"/>
          <w:bCs/>
          <w:sz w:val="22"/>
          <w:szCs w:val="22"/>
          <w:lang w:val="en-US"/>
        </w:rPr>
      </w:pPr>
      <w:r w:rsidRPr="00CB515B">
        <w:rPr>
          <w:rFonts w:ascii="Arial" w:hAnsi="Arial" w:cs="Arial"/>
          <w:bCs/>
          <w:sz w:val="22"/>
          <w:szCs w:val="22"/>
          <w:lang w:val="en-US"/>
        </w:rPr>
        <w:t>More than 2,500 manufacturers from over 50 countries will exhibit their latest innovations in lighting, emergency lighting and systems in Frankfurt. We invite you to stop by our stand (D70 in Hall 4.1) to discover ETAP’s latest innovations.</w:t>
      </w:r>
    </w:p>
    <w:p w:rsidR="00313822" w:rsidRDefault="00313822" w:rsidP="009D7741">
      <w:pPr>
        <w:autoSpaceDE w:val="0"/>
        <w:autoSpaceDN w:val="0"/>
        <w:adjustRightInd w:val="0"/>
        <w:rPr>
          <w:rFonts w:ascii="Arial" w:hAnsi="Arial" w:cs="Arial"/>
          <w:b/>
          <w:bCs/>
          <w:sz w:val="22"/>
          <w:szCs w:val="22"/>
          <w:lang w:val="en-US"/>
        </w:rPr>
      </w:pPr>
    </w:p>
    <w:p w:rsidR="009D7741" w:rsidRPr="004A6E6F" w:rsidRDefault="00CB515B" w:rsidP="009D7741">
      <w:pPr>
        <w:autoSpaceDE w:val="0"/>
        <w:autoSpaceDN w:val="0"/>
        <w:adjustRightInd w:val="0"/>
        <w:rPr>
          <w:rFonts w:ascii="Arial" w:hAnsi="Arial" w:cs="Arial"/>
          <w:b/>
          <w:bCs/>
          <w:sz w:val="22"/>
          <w:szCs w:val="22"/>
          <w:lang w:val="en-US"/>
        </w:rPr>
      </w:pPr>
      <w:r w:rsidRPr="00CB515B">
        <w:rPr>
          <w:rFonts w:ascii="Arial" w:hAnsi="Arial" w:cs="Arial"/>
          <w:b/>
          <w:bCs/>
          <w:sz w:val="22"/>
          <w:szCs w:val="22"/>
          <w:lang w:val="en-US"/>
        </w:rPr>
        <w:t>Smart systems</w:t>
      </w:r>
    </w:p>
    <w:p w:rsidR="009D7741" w:rsidRPr="004A6E6F" w:rsidRDefault="00CB515B" w:rsidP="009D7741">
      <w:pPr>
        <w:autoSpaceDE w:val="0"/>
        <w:autoSpaceDN w:val="0"/>
        <w:adjustRightInd w:val="0"/>
        <w:rPr>
          <w:rFonts w:ascii="Arial" w:hAnsi="Arial" w:cs="Arial"/>
          <w:bCs/>
          <w:sz w:val="22"/>
          <w:szCs w:val="22"/>
          <w:lang w:val="en-US"/>
        </w:rPr>
      </w:pPr>
      <w:r w:rsidRPr="00CB515B">
        <w:rPr>
          <w:rFonts w:ascii="Arial" w:hAnsi="Arial" w:cs="Arial"/>
          <w:bCs/>
          <w:sz w:val="22"/>
          <w:szCs w:val="22"/>
          <w:lang w:val="en-US"/>
        </w:rPr>
        <w:t>One of the highlights this year are 'smart system solutions', represented on the ETAP stand by the Excelllum2 central light control system. By means of a demo, discover the options provided by our system, both in terms of comfort and energy savings.</w:t>
      </w:r>
    </w:p>
    <w:p w:rsidR="009D7741" w:rsidRPr="004A6E6F" w:rsidRDefault="009D7741" w:rsidP="009D7741">
      <w:pPr>
        <w:autoSpaceDE w:val="0"/>
        <w:autoSpaceDN w:val="0"/>
        <w:adjustRightInd w:val="0"/>
        <w:rPr>
          <w:rFonts w:ascii="Arial" w:hAnsi="Arial" w:cs="Arial"/>
          <w:bCs/>
          <w:sz w:val="22"/>
          <w:szCs w:val="22"/>
          <w:lang w:val="en-US"/>
        </w:rPr>
      </w:pPr>
    </w:p>
    <w:p w:rsidR="009D7741" w:rsidRPr="004A6E6F" w:rsidRDefault="00CB515B" w:rsidP="009D7741">
      <w:pPr>
        <w:autoSpaceDE w:val="0"/>
        <w:autoSpaceDN w:val="0"/>
        <w:adjustRightInd w:val="0"/>
        <w:rPr>
          <w:rFonts w:ascii="Arial" w:hAnsi="Arial" w:cs="Arial"/>
          <w:b/>
          <w:bCs/>
          <w:sz w:val="22"/>
          <w:szCs w:val="22"/>
          <w:lang w:val="en-US"/>
        </w:rPr>
      </w:pPr>
      <w:r w:rsidRPr="00CB515B">
        <w:rPr>
          <w:rFonts w:ascii="Arial" w:hAnsi="Arial" w:cs="Arial"/>
          <w:b/>
          <w:bCs/>
          <w:sz w:val="22"/>
          <w:szCs w:val="22"/>
          <w:lang w:val="en-US"/>
        </w:rPr>
        <w:t>DUAL•LENS</w:t>
      </w:r>
    </w:p>
    <w:p w:rsidR="00D82294" w:rsidRPr="00D82294" w:rsidRDefault="00CB515B" w:rsidP="00D82294">
      <w:pPr>
        <w:autoSpaceDE w:val="0"/>
        <w:autoSpaceDN w:val="0"/>
        <w:adjustRightInd w:val="0"/>
        <w:rPr>
          <w:rFonts w:ascii="Arial" w:hAnsi="Arial" w:cs="Arial"/>
          <w:bCs/>
          <w:sz w:val="22"/>
          <w:szCs w:val="22"/>
          <w:lang w:val="en-US"/>
        </w:rPr>
      </w:pPr>
      <w:r w:rsidRPr="00CB515B">
        <w:rPr>
          <w:rFonts w:ascii="Arial" w:hAnsi="Arial" w:cs="Arial"/>
          <w:bCs/>
          <w:sz w:val="22"/>
          <w:szCs w:val="22"/>
          <w:lang w:val="en-US"/>
        </w:rPr>
        <w:t xml:space="preserve">In addition, we will show the new R2 diffusor series for the first time, an updated R8 version and the minimalist K1 emergency lighting. Lastly, you will have the opportunity to </w:t>
      </w:r>
      <w:r w:rsidR="00E86151" w:rsidRPr="00CB515B">
        <w:rPr>
          <w:rFonts w:ascii="Arial" w:hAnsi="Arial" w:cs="Arial"/>
          <w:bCs/>
          <w:sz w:val="22"/>
          <w:szCs w:val="22"/>
          <w:lang w:val="en-US"/>
        </w:rPr>
        <w:t>familiarize</w:t>
      </w:r>
      <w:r w:rsidRPr="00CB515B">
        <w:rPr>
          <w:rFonts w:ascii="Arial" w:hAnsi="Arial" w:cs="Arial"/>
          <w:bCs/>
          <w:sz w:val="22"/>
          <w:szCs w:val="22"/>
          <w:lang w:val="en-US"/>
        </w:rPr>
        <w:t xml:space="preserve"> yourself with our </w:t>
      </w:r>
      <w:r w:rsidR="003D059B" w:rsidRPr="003D059B">
        <w:rPr>
          <w:rFonts w:ascii="Arial" w:hAnsi="Arial" w:cs="Arial"/>
          <w:bCs/>
          <w:sz w:val="22"/>
          <w:szCs w:val="22"/>
          <w:lang w:val="en-US"/>
        </w:rPr>
        <w:t>DUAL•LENS</w:t>
      </w:r>
      <w:bookmarkStart w:id="0" w:name="_GoBack"/>
      <w:bookmarkEnd w:id="0"/>
      <w:r w:rsidRPr="00CB515B">
        <w:rPr>
          <w:rFonts w:ascii="Arial" w:hAnsi="Arial" w:cs="Arial"/>
          <w:bCs/>
          <w:sz w:val="22"/>
          <w:szCs w:val="22"/>
          <w:lang w:val="en-US"/>
        </w:rPr>
        <w:t xml:space="preserve"> technology: a unique linear lens, which ensures optimum comfort, high output and correct light distribution due to its internal and external structure.</w:t>
      </w:r>
    </w:p>
    <w:p w:rsidR="00780871" w:rsidRDefault="00780871" w:rsidP="009D7741">
      <w:pPr>
        <w:autoSpaceDE w:val="0"/>
        <w:autoSpaceDN w:val="0"/>
        <w:adjustRightInd w:val="0"/>
        <w:rPr>
          <w:rFonts w:ascii="Arial" w:hAnsi="Arial" w:cs="Arial"/>
          <w:bCs/>
          <w:sz w:val="22"/>
          <w:szCs w:val="22"/>
          <w:lang w:val="en-US"/>
        </w:rPr>
      </w:pPr>
    </w:p>
    <w:p w:rsidR="00CB515B" w:rsidRPr="004A6E6F" w:rsidRDefault="00CB515B" w:rsidP="009D7741">
      <w:pPr>
        <w:autoSpaceDE w:val="0"/>
        <w:autoSpaceDN w:val="0"/>
        <w:adjustRightInd w:val="0"/>
        <w:rPr>
          <w:rFonts w:ascii="Arial" w:hAnsi="Arial" w:cs="Arial"/>
          <w:bCs/>
          <w:sz w:val="22"/>
          <w:szCs w:val="22"/>
          <w:lang w:val="en-US"/>
        </w:rPr>
      </w:pPr>
    </w:p>
    <w:p w:rsidR="00780871" w:rsidRPr="004A6E6F" w:rsidRDefault="00780871" w:rsidP="009D7741">
      <w:pPr>
        <w:autoSpaceDE w:val="0"/>
        <w:autoSpaceDN w:val="0"/>
        <w:adjustRightInd w:val="0"/>
        <w:rPr>
          <w:rFonts w:ascii="Arial" w:hAnsi="Arial" w:cs="Arial"/>
          <w:bCs/>
          <w:sz w:val="22"/>
          <w:szCs w:val="22"/>
          <w:lang w:val="en-US"/>
        </w:rPr>
      </w:pPr>
    </w:p>
    <w:p w:rsidR="004A6E6F" w:rsidRDefault="004A6E6F" w:rsidP="005D2308">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 xml:space="preserve">Do not miss ETAP's innovations at light+building. Visit us in Hall 4.1, stand D70. </w:t>
      </w:r>
    </w:p>
    <w:p w:rsidR="0066147F" w:rsidRPr="004A6E6F" w:rsidRDefault="004A6E6F" w:rsidP="005D2308">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Or book an appointment by sending an e-mail to</w:t>
      </w:r>
      <w:r w:rsidR="00780871" w:rsidRPr="004A6E6F">
        <w:rPr>
          <w:rFonts w:ascii="Arial" w:hAnsi="Arial" w:cs="Arial"/>
          <w:b/>
          <w:bCs/>
          <w:sz w:val="22"/>
          <w:szCs w:val="22"/>
          <w:lang w:val="en-US"/>
        </w:rPr>
        <w:t xml:space="preserve"> </w:t>
      </w:r>
      <w:hyperlink r:id="rId9" w:history="1">
        <w:r w:rsidR="00780871" w:rsidRPr="004A6E6F">
          <w:rPr>
            <w:rStyle w:val="Hyperlink"/>
            <w:rFonts w:ascii="Arial" w:hAnsi="Arial" w:cs="Arial"/>
            <w:b/>
            <w:bCs/>
            <w:sz w:val="22"/>
            <w:szCs w:val="22"/>
            <w:lang w:val="en-US"/>
          </w:rPr>
          <w:t>press@etaplighting.com</w:t>
        </w:r>
      </w:hyperlink>
    </w:p>
    <w:sectPr w:rsidR="0066147F" w:rsidRPr="004A6E6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22" w:rsidRDefault="00313822" w:rsidP="008110D3">
      <w:r>
        <w:separator/>
      </w:r>
    </w:p>
  </w:endnote>
  <w:endnote w:type="continuationSeparator" w:id="0">
    <w:p w:rsidR="00313822" w:rsidRDefault="00313822"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083F0E" w:rsidRDefault="00313822" w:rsidP="00083F0E">
    <w:pPr>
      <w:pStyle w:val="Voettekst"/>
      <w:jc w:val="center"/>
    </w:pPr>
    <w:r>
      <w:rPr>
        <w:noProof/>
        <w:lang w:val="nl-BE" w:eastAsia="nl-BE"/>
      </w:rPr>
      <w:drawing>
        <wp:inline distT="0" distB="0" distL="0" distR="0" wp14:anchorId="1EF6CAAF" wp14:editId="7CCA60F4">
          <wp:extent cx="1112400" cy="38471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471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22" w:rsidRDefault="00313822" w:rsidP="008110D3">
      <w:r>
        <w:separator/>
      </w:r>
    </w:p>
  </w:footnote>
  <w:footnote w:type="continuationSeparator" w:id="0">
    <w:p w:rsidR="00313822" w:rsidRDefault="00313822"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B31DF0" w:rsidRDefault="00313822" w:rsidP="00B31DF0">
    <w:pPr>
      <w:pStyle w:val="Koptekst"/>
    </w:pPr>
    <w:r w:rsidRPr="00B31DF0">
      <w:rPr>
        <w:rStyle w:val="Hyperlink"/>
        <w:noProof/>
        <w:lang w:val="nl-BE" w:eastAsia="nl-BE"/>
      </w:rPr>
      <w:drawing>
        <wp:anchor distT="0" distB="0" distL="0" distR="0" simplePos="0" relativeHeight="251659264" behindDoc="1" locked="0" layoutInCell="1" allowOverlap="0" wp14:anchorId="2CBEB7C2" wp14:editId="2B9C5423">
          <wp:simplePos x="0" y="0"/>
          <wp:positionH relativeFrom="margin">
            <wp:align>center</wp:align>
          </wp:positionH>
          <wp:positionV relativeFrom="page">
            <wp:posOffset>295275</wp:posOffset>
          </wp:positionV>
          <wp:extent cx="2000250" cy="352425"/>
          <wp:effectExtent l="0" t="0" r="0" b="9525"/>
          <wp:wrapTopAndBottom/>
          <wp:docPr id="3" name="Afbeelding 3" descr="https://mi.addemar.com/files/a_exp/data/Image/other_images/2016/light-and-building_rgb_210-px.jpg">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addemar.com/files/a_exp/data/Image/other_images/2016/light-and-building_rgb_210-px.jpg">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35242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3" w:tgtFrame="_blank" w:history="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83F0E"/>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822"/>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D059B"/>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6E6F"/>
    <w:rsid w:val="004A780B"/>
    <w:rsid w:val="004D50FD"/>
    <w:rsid w:val="004D64FD"/>
    <w:rsid w:val="004E3D33"/>
    <w:rsid w:val="004F6D24"/>
    <w:rsid w:val="00503B3E"/>
    <w:rsid w:val="00510DA0"/>
    <w:rsid w:val="005112F0"/>
    <w:rsid w:val="00524703"/>
    <w:rsid w:val="00561B99"/>
    <w:rsid w:val="00562A64"/>
    <w:rsid w:val="00567A93"/>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3D7B"/>
    <w:rsid w:val="00655BFF"/>
    <w:rsid w:val="0066147F"/>
    <w:rsid w:val="00661800"/>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087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31DF0"/>
    <w:rsid w:val="00B71244"/>
    <w:rsid w:val="00B717CA"/>
    <w:rsid w:val="00B71AB0"/>
    <w:rsid w:val="00B746A5"/>
    <w:rsid w:val="00B82173"/>
    <w:rsid w:val="00B91B69"/>
    <w:rsid w:val="00B93868"/>
    <w:rsid w:val="00BA2BA7"/>
    <w:rsid w:val="00BA412A"/>
    <w:rsid w:val="00BA4964"/>
    <w:rsid w:val="00BB1A81"/>
    <w:rsid w:val="00BB2CD4"/>
    <w:rsid w:val="00BC4EE6"/>
    <w:rsid w:val="00BD063F"/>
    <w:rsid w:val="00BD13D7"/>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B515B"/>
    <w:rsid w:val="00CC6176"/>
    <w:rsid w:val="00CD4D28"/>
    <w:rsid w:val="00CD5736"/>
    <w:rsid w:val="00CE226D"/>
    <w:rsid w:val="00CE54DE"/>
    <w:rsid w:val="00CF0797"/>
    <w:rsid w:val="00CF1C14"/>
    <w:rsid w:val="00D21C82"/>
    <w:rsid w:val="00D24D91"/>
    <w:rsid w:val="00D451DE"/>
    <w:rsid w:val="00D723EF"/>
    <w:rsid w:val="00D75300"/>
    <w:rsid w:val="00D7692F"/>
    <w:rsid w:val="00D82294"/>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4D84"/>
    <w:rsid w:val="00E6270E"/>
    <w:rsid w:val="00E62C3B"/>
    <w:rsid w:val="00E818C7"/>
    <w:rsid w:val="00E86151"/>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275CB217-0F37-4081-B60A-9043EF41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 w:type="character" w:styleId="Hyperlink">
    <w:name w:val="Hyperlink"/>
    <w:basedOn w:val="Standaardalinea-lettertype"/>
    <w:unhideWhenUsed/>
    <w:rsid w:val="00780871"/>
    <w:rPr>
      <w:color w:val="0000FF" w:themeColor="hyperlink"/>
      <w:u w:val="single"/>
    </w:rPr>
  </w:style>
  <w:style w:type="character" w:styleId="GevolgdeHyperlink">
    <w:name w:val="FollowedHyperlink"/>
    <w:basedOn w:val="Standaardalinea-lettertype"/>
    <w:semiHidden/>
    <w:unhideWhenUsed/>
    <w:rsid w:val="00780871"/>
    <w:rPr>
      <w:color w:val="800080" w:themeColor="followedHyperlink"/>
      <w:u w:val="single"/>
    </w:rPr>
  </w:style>
  <w:style w:type="paragraph" w:customStyle="1" w:styleId="Basisalinea">
    <w:name w:val="[Basisalinea]"/>
    <w:basedOn w:val="Standaard"/>
    <w:uiPriority w:val="99"/>
    <w:rsid w:val="00BB2CD4"/>
    <w:pPr>
      <w:autoSpaceDE w:val="0"/>
      <w:autoSpaceDN w:val="0"/>
      <w:adjustRightInd w:val="0"/>
      <w:spacing w:line="288" w:lineRule="auto"/>
      <w:textAlignment w:val="center"/>
    </w:pPr>
    <w:rPr>
      <w:rFonts w:ascii="Times" w:hAnsi="Times" w:cs="Times"/>
      <w:color w:val="000000"/>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ss@etaplighting.com?subject=Afspraak%20op%20light+building,%20Hal%204.1,%20stand%20D7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hyperlink" Target="http://light-building.messefrankfurt.com/frankfurt/en/besucher/willkommen.html?nc" TargetMode="External"/><Relationship Id="rId2" Type="http://schemas.openxmlformats.org/officeDocument/2006/relationships/image" Target="media/image2.jpeg"/><Relationship Id="rId1" Type="http://schemas.openxmlformats.org/officeDocument/2006/relationships/hyperlink" Target="http://light-building.messefrankfurt.com/frankfurt/en/besucher/willkommen.html?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01D35-F196-4C08-8946-3B6FC4A34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4EFE82CA</Template>
  <TotalTime>2</TotalTime>
  <Pages>1</Pages>
  <Words>197</Words>
  <Characters>1177</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6</cp:revision>
  <cp:lastPrinted>2012-01-12T10:20:00Z</cp:lastPrinted>
  <dcterms:created xsi:type="dcterms:W3CDTF">2016-02-29T08:52:00Z</dcterms:created>
  <dcterms:modified xsi:type="dcterms:W3CDTF">2016-03-04T12:07:00Z</dcterms:modified>
</cp:coreProperties>
</file>